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10826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ОО и МУ администрации МР "Кайтагский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МКОО "Шилягинская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Байзиева Н. 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Бегова М. 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Курбанова Р. 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3717036)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с. Шиляги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8108269" w:id="5"/>
    <w:p>
      <w:pPr>
        <w:sectPr>
          <w:pgSz w:w="11906" w:h="16383" w:orient="portrait"/>
        </w:sectPr>
      </w:pPr>
    </w:p>
    <w:bookmarkEnd w:id="5"/>
    <w:bookmarkEnd w:id="0"/>
    <w:bookmarkStart w:name="block-2810826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8108268" w:id="7"/>
    <w:p>
      <w:pPr>
        <w:sectPr>
          <w:pgSz w:w="11906" w:h="16383" w:orient="portrait"/>
        </w:sectPr>
      </w:pPr>
    </w:p>
    <w:bookmarkEnd w:id="7"/>
    <w:bookmarkEnd w:id="6"/>
    <w:bookmarkStart w:name="block-2810827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8108272" w:id="20"/>
    <w:p>
      <w:pPr>
        <w:sectPr>
          <w:pgSz w:w="11906" w:h="16383" w:orient="portrait"/>
        </w:sectPr>
      </w:pPr>
    </w:p>
    <w:bookmarkEnd w:id="20"/>
    <w:bookmarkEnd w:id="8"/>
    <w:bookmarkStart w:name="block-28108270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8108270" w:id="22"/>
    <w:p>
      <w:pPr>
        <w:sectPr>
          <w:pgSz w:w="11906" w:h="16383" w:orient="portrait"/>
        </w:sectPr>
      </w:pPr>
    </w:p>
    <w:bookmarkEnd w:id="22"/>
    <w:bookmarkEnd w:id="21"/>
    <w:bookmarkStart w:name="block-28108271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108271" w:id="24"/>
    <w:p>
      <w:pPr>
        <w:sectPr>
          <w:pgSz w:w="16383" w:h="11906" w:orient="landscape"/>
        </w:sectPr>
      </w:pPr>
    </w:p>
    <w:bookmarkEnd w:id="24"/>
    <w:bookmarkEnd w:id="23"/>
    <w:bookmarkStart w:name="block-28108274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108274" w:id="26"/>
    <w:p>
      <w:pPr>
        <w:sectPr>
          <w:pgSz w:w="16383" w:h="11906" w:orient="landscape"/>
        </w:sectPr>
      </w:pPr>
    </w:p>
    <w:bookmarkEnd w:id="26"/>
    <w:bookmarkEnd w:id="25"/>
    <w:bookmarkStart w:name="block-28108267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108267" w:id="28"/>
    <w:p>
      <w:pPr>
        <w:sectPr>
          <w:pgSz w:w="16383" w:h="11906" w:orient="landscape"/>
        </w:sectPr>
      </w:pPr>
    </w:p>
    <w:bookmarkEnd w:id="28"/>
    <w:bookmarkEnd w:id="27"/>
    <w:bookmarkStart w:name="block-28108273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0a527ce-5992-48fa-934a-f9ebf19234e8" w:id="31"/>
      <w:r>
        <w:rPr>
          <w:rFonts w:ascii="Times New Roman" w:hAnsi="Times New Roman"/>
          <w:b w:val="false"/>
          <w:i w:val="false"/>
          <w:color w:val="000000"/>
          <w:sz w:val="28"/>
        </w:rPr>
        <w:t>​‌• Русский язык (в 2 частях), 3 класс/ Канакина В.П., Горецкий В.Г., Акционерное общество «Издательство «Просвещение»</w:t>
      </w:r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6c4fe85-87f1-4037-9dc4-845745bb7b9d" w:id="32"/>
      <w:r>
        <w:rPr>
          <w:rFonts w:ascii="Times New Roman" w:hAnsi="Times New Roman"/>
          <w:b w:val="false"/>
          <w:i w:val="false"/>
          <w:color w:val="000000"/>
          <w:sz w:val="28"/>
        </w:rPr>
        <w:t>http://1-4.prozv.ru</w:t>
      </w:r>
      <w:bookmarkEnd w:id="3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8108273" w:id="33"/>
    <w:p>
      <w:pPr>
        <w:sectPr>
          <w:pgSz w:w="11906" w:h="16383" w:orient="portrait"/>
        </w:sectPr>
      </w:pPr>
    </w:p>
    <w:bookmarkEnd w:id="33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